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9A037A" w:rsidP="009A037A">
      <w:pPr>
        <w:jc w:val="center"/>
        <w:rPr>
          <w:rFonts w:asciiTheme="majorBidi" w:hAnsiTheme="majorBidi" w:cstheme="majorBidi"/>
          <w:b/>
          <w:bCs/>
          <w:sz w:val="24"/>
          <w:szCs w:val="24"/>
        </w:rPr>
      </w:pPr>
      <w:r>
        <w:rPr>
          <w:rFonts w:asciiTheme="majorBidi" w:hAnsiTheme="majorBidi" w:cstheme="majorBidi"/>
          <w:b/>
          <w:bCs/>
          <w:sz w:val="24"/>
          <w:szCs w:val="24"/>
        </w:rPr>
        <w:t>Internal Memo</w:t>
      </w:r>
    </w:p>
    <w:p w:rsidR="009A037A" w:rsidRPr="009A037A" w:rsidRDefault="009A037A" w:rsidP="009A037A">
      <w:pPr>
        <w:rPr>
          <w:rFonts w:asciiTheme="majorBidi" w:hAnsiTheme="majorBidi" w:cstheme="majorBidi"/>
          <w:sz w:val="24"/>
          <w:szCs w:val="24"/>
        </w:rPr>
      </w:pPr>
      <w:r>
        <w:rPr>
          <w:rFonts w:asciiTheme="majorBidi" w:hAnsiTheme="majorBidi" w:cstheme="majorBidi"/>
          <w:b/>
          <w:bCs/>
          <w:sz w:val="24"/>
          <w:szCs w:val="24"/>
        </w:rPr>
        <w:t xml:space="preserve">To: </w:t>
      </w:r>
      <w:r>
        <w:rPr>
          <w:rFonts w:asciiTheme="majorBidi" w:hAnsiTheme="majorBidi" w:cstheme="majorBidi"/>
          <w:sz w:val="24"/>
          <w:szCs w:val="24"/>
        </w:rPr>
        <w:t xml:space="preserve"> The CEO</w:t>
      </w:r>
    </w:p>
    <w:p w:rsidR="009A037A" w:rsidRPr="009A037A" w:rsidRDefault="009A037A" w:rsidP="009A037A">
      <w:pPr>
        <w:rPr>
          <w:rFonts w:asciiTheme="majorBidi" w:hAnsiTheme="majorBidi" w:cstheme="majorBidi"/>
          <w:sz w:val="24"/>
          <w:szCs w:val="24"/>
        </w:rPr>
      </w:pPr>
      <w:r>
        <w:rPr>
          <w:rFonts w:asciiTheme="majorBidi" w:hAnsiTheme="majorBidi" w:cstheme="majorBidi"/>
          <w:b/>
          <w:bCs/>
          <w:sz w:val="24"/>
          <w:szCs w:val="24"/>
        </w:rPr>
        <w:t xml:space="preserve">From: </w:t>
      </w:r>
      <w:r>
        <w:rPr>
          <w:rFonts w:asciiTheme="majorBidi" w:hAnsiTheme="majorBidi" w:cstheme="majorBidi"/>
          <w:sz w:val="24"/>
          <w:szCs w:val="24"/>
        </w:rPr>
        <w:t>HR Director</w:t>
      </w:r>
    </w:p>
    <w:p w:rsidR="009A037A" w:rsidRPr="009A037A" w:rsidRDefault="009A037A" w:rsidP="009A037A">
      <w:pPr>
        <w:rPr>
          <w:rFonts w:asciiTheme="majorBidi" w:hAnsiTheme="majorBidi" w:cstheme="majorBidi"/>
          <w:sz w:val="24"/>
          <w:szCs w:val="24"/>
        </w:rPr>
      </w:pPr>
      <w:r>
        <w:rPr>
          <w:rFonts w:asciiTheme="majorBidi" w:hAnsiTheme="majorBidi" w:cstheme="majorBidi"/>
          <w:b/>
          <w:bCs/>
          <w:sz w:val="24"/>
          <w:szCs w:val="24"/>
        </w:rPr>
        <w:t xml:space="preserve">Subject: </w:t>
      </w:r>
      <w:r w:rsidR="00086CED">
        <w:rPr>
          <w:rFonts w:asciiTheme="majorBidi" w:hAnsiTheme="majorBidi" w:cstheme="majorBidi"/>
          <w:sz w:val="24"/>
          <w:szCs w:val="24"/>
        </w:rPr>
        <w:t>Sexual Orientation Issues</w:t>
      </w:r>
    </w:p>
    <w:p w:rsidR="009A037A" w:rsidRDefault="009A037A" w:rsidP="009A037A">
      <w:pPr>
        <w:rPr>
          <w:rFonts w:asciiTheme="majorBidi" w:hAnsiTheme="majorBidi" w:cstheme="majorBidi"/>
          <w:sz w:val="24"/>
          <w:szCs w:val="24"/>
        </w:rPr>
      </w:pPr>
      <w:r>
        <w:rPr>
          <w:rFonts w:asciiTheme="majorBidi" w:hAnsiTheme="majorBidi" w:cstheme="majorBidi"/>
          <w:b/>
          <w:bCs/>
          <w:sz w:val="24"/>
          <w:szCs w:val="24"/>
        </w:rPr>
        <w:t xml:space="preserve">Date: </w:t>
      </w:r>
      <w:r>
        <w:rPr>
          <w:rFonts w:asciiTheme="majorBidi" w:hAnsiTheme="majorBidi" w:cstheme="majorBidi"/>
          <w:sz w:val="24"/>
          <w:szCs w:val="24"/>
        </w:rPr>
        <w:t>September 18, 2019</w:t>
      </w:r>
    </w:p>
    <w:p w:rsidR="00086CED" w:rsidRDefault="00C75791" w:rsidP="009A037A">
      <w:pPr>
        <w:rPr>
          <w:rFonts w:asciiTheme="majorBidi" w:hAnsiTheme="majorBidi" w:cstheme="majorBidi"/>
          <w:sz w:val="24"/>
          <w:szCs w:val="24"/>
        </w:rPr>
      </w:pPr>
      <w:r>
        <w:rPr>
          <w:rFonts w:asciiTheme="majorBidi" w:hAnsiTheme="majorBidi" w:cstheme="majorBidi"/>
          <w:sz w:val="24"/>
          <w:szCs w:val="24"/>
        </w:rPr>
        <w:tab/>
      </w:r>
    </w:p>
    <w:p w:rsidR="00C75791" w:rsidRDefault="00C75791" w:rsidP="009F46E8">
      <w:pPr>
        <w:spacing w:line="480" w:lineRule="auto"/>
        <w:rPr>
          <w:rFonts w:asciiTheme="majorBidi" w:hAnsiTheme="majorBidi" w:cstheme="majorBidi"/>
          <w:sz w:val="24"/>
          <w:szCs w:val="24"/>
        </w:rPr>
      </w:pPr>
      <w:r>
        <w:rPr>
          <w:rFonts w:asciiTheme="majorBidi" w:hAnsiTheme="majorBidi" w:cstheme="majorBidi"/>
          <w:sz w:val="24"/>
          <w:szCs w:val="24"/>
        </w:rPr>
        <w:tab/>
      </w:r>
      <w:r w:rsidR="009F46E8">
        <w:rPr>
          <w:rFonts w:asciiTheme="majorBidi" w:hAnsiTheme="majorBidi" w:cstheme="majorBidi"/>
          <w:sz w:val="24"/>
          <w:szCs w:val="24"/>
        </w:rPr>
        <w:t>Gender and sexual orientation issues are rapidly evolving and increasingly becoming serious in human resource management. Currently, the organization does not have s</w:t>
      </w:r>
      <w:r w:rsidR="0003528C">
        <w:rPr>
          <w:rFonts w:asciiTheme="majorBidi" w:hAnsiTheme="majorBidi" w:cstheme="majorBidi"/>
          <w:sz w:val="24"/>
          <w:szCs w:val="24"/>
        </w:rPr>
        <w:t xml:space="preserve">trong policies geared towards solving the emerging concern. Consequently, the Human Resource Department has developed guidelines to mitigate the issues. Notably, these proposed guidelines are line with the company’s vision of providing equal opportunity to all regardless of their racial, political, gender or economic backgrounds. </w:t>
      </w:r>
      <w:r w:rsidR="002B7BF8">
        <w:rPr>
          <w:rFonts w:asciiTheme="majorBidi" w:hAnsiTheme="majorBidi" w:cstheme="majorBidi"/>
          <w:sz w:val="24"/>
          <w:szCs w:val="24"/>
        </w:rPr>
        <w:t>Besides, the organization protects and respects employees’ democratic and politic rights and freedom of expression on various issues. Additionally, the new policy seeks to protect the company from possible legal action in the future arising from gender and sexual orientation issues. HR department makes the following proposals to form part of the revised company’s policy;</w:t>
      </w:r>
    </w:p>
    <w:p w:rsidR="002B7BF8" w:rsidRDefault="002B7BF8" w:rsidP="002B7BF8">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The recruitment of </w:t>
      </w:r>
      <w:r w:rsidR="002F6026">
        <w:rPr>
          <w:rFonts w:asciiTheme="majorBidi" w:hAnsiTheme="majorBidi" w:cstheme="majorBidi"/>
          <w:sz w:val="24"/>
          <w:szCs w:val="24"/>
        </w:rPr>
        <w:t xml:space="preserve">new employees will primarily focus on their academic qualifications, work experience, general conduct. The recruitment committee </w:t>
      </w:r>
      <w:r w:rsidR="001B3DB2">
        <w:rPr>
          <w:rFonts w:asciiTheme="majorBidi" w:hAnsiTheme="majorBidi" w:cstheme="majorBidi"/>
          <w:sz w:val="24"/>
          <w:szCs w:val="24"/>
        </w:rPr>
        <w:t xml:space="preserve">is not required to use sexual orientation, gender or political opinion as the basis for rejection or admission. </w:t>
      </w:r>
    </w:p>
    <w:p w:rsidR="001B3DB2" w:rsidRDefault="001B3DB2" w:rsidP="002B7BF8">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The company also needs to focus on recruiting more female employees to create gender balance. Currently, the female employees constitute a paltry 25 percent of the total workforce. </w:t>
      </w:r>
      <w:r w:rsidR="00312111">
        <w:rPr>
          <w:rFonts w:asciiTheme="majorBidi" w:hAnsiTheme="majorBidi" w:cstheme="majorBidi"/>
          <w:sz w:val="24"/>
          <w:szCs w:val="24"/>
        </w:rPr>
        <w:t xml:space="preserve">This new policy seeks to improve their representation to over fifty percent in the next five years. </w:t>
      </w:r>
    </w:p>
    <w:p w:rsidR="00312111" w:rsidRPr="002B7BF8" w:rsidRDefault="00312111" w:rsidP="002B7BF8">
      <w:pPr>
        <w:pStyle w:val="ListParagraph"/>
        <w:numPr>
          <w:ilvl w:val="0"/>
          <w:numId w:val="1"/>
        </w:numPr>
        <w:spacing w:line="480" w:lineRule="auto"/>
        <w:rPr>
          <w:rFonts w:asciiTheme="majorBidi" w:hAnsiTheme="majorBidi" w:cstheme="majorBidi"/>
          <w:sz w:val="24"/>
          <w:szCs w:val="24"/>
        </w:rPr>
      </w:pPr>
      <w:r>
        <w:rPr>
          <w:rFonts w:asciiTheme="majorBidi" w:hAnsiTheme="majorBidi" w:cstheme="majorBidi"/>
          <w:sz w:val="24"/>
          <w:szCs w:val="24"/>
        </w:rPr>
        <w:t xml:space="preserve">Also, the department appreciates that our employees have the freedom of expression provided </w:t>
      </w:r>
      <w:r w:rsidR="00A6795E">
        <w:rPr>
          <w:rFonts w:asciiTheme="majorBidi" w:hAnsiTheme="majorBidi" w:cstheme="majorBidi"/>
          <w:sz w:val="24"/>
          <w:szCs w:val="24"/>
        </w:rPr>
        <w:t xml:space="preserve">by the country’s constitution. However, employees are required to adhere to </w:t>
      </w:r>
      <w:r w:rsidR="00A6795E">
        <w:rPr>
          <w:rFonts w:asciiTheme="majorBidi" w:hAnsiTheme="majorBidi" w:cstheme="majorBidi"/>
          <w:sz w:val="24"/>
          <w:szCs w:val="24"/>
        </w:rPr>
        <w:lastRenderedPageBreak/>
        <w:t>the company’s code of ethics and refrain from any act that promotes sexual or gender discrimination either inside or outside the organization. They are required to act in a manner that doe</w:t>
      </w:r>
      <w:r w:rsidR="00E371B0">
        <w:rPr>
          <w:rFonts w:asciiTheme="majorBidi" w:hAnsiTheme="majorBidi" w:cstheme="majorBidi"/>
          <w:sz w:val="24"/>
          <w:szCs w:val="24"/>
        </w:rPr>
        <w:t xml:space="preserve">s not disrepute the company. </w:t>
      </w:r>
      <w:bookmarkStart w:id="0" w:name="_GoBack"/>
      <w:bookmarkEnd w:id="0"/>
    </w:p>
    <w:sectPr w:rsidR="00312111" w:rsidRPr="002B7BF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E6D11"/>
    <w:multiLevelType w:val="hybridMultilevel"/>
    <w:tmpl w:val="D1F06C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37A"/>
    <w:rsid w:val="0003528C"/>
    <w:rsid w:val="00086CED"/>
    <w:rsid w:val="000B51C5"/>
    <w:rsid w:val="000E1E28"/>
    <w:rsid w:val="001B3DB2"/>
    <w:rsid w:val="002B7BF8"/>
    <w:rsid w:val="002F6026"/>
    <w:rsid w:val="00312111"/>
    <w:rsid w:val="0039754C"/>
    <w:rsid w:val="006E282E"/>
    <w:rsid w:val="009A037A"/>
    <w:rsid w:val="009F46E8"/>
    <w:rsid w:val="00A6795E"/>
    <w:rsid w:val="00B2147F"/>
    <w:rsid w:val="00C75791"/>
    <w:rsid w:val="00D36BD2"/>
    <w:rsid w:val="00E371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C237EF-1D74-4833-A562-109064D0D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13</cp:revision>
  <dcterms:created xsi:type="dcterms:W3CDTF">2019-09-18T08:25:00Z</dcterms:created>
  <dcterms:modified xsi:type="dcterms:W3CDTF">2019-09-18T09:36:00Z</dcterms:modified>
</cp:coreProperties>
</file>